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SISTUR</w:t>
      </w:r>
    </w:p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 turística é composta por diferentes elementos que juntos contribuem para o funcionamento do município como um todo.</w:t>
      </w:r>
    </w:p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Mario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Beni,</w:t>
      </w:r>
      <w:proofErr w:type="gramEnd"/>
      <w:r>
        <w:rPr>
          <w:rFonts w:ascii="Arial" w:hAnsi="Arial" w:cs="Arial"/>
          <w:sz w:val="24"/>
          <w:szCs w:val="24"/>
        </w:rPr>
        <w:t>pode-se</w:t>
      </w:r>
      <w:proofErr w:type="spellEnd"/>
      <w:r>
        <w:rPr>
          <w:rFonts w:ascii="Arial" w:hAnsi="Arial" w:cs="Arial"/>
          <w:sz w:val="24"/>
          <w:szCs w:val="24"/>
        </w:rPr>
        <w:t xml:space="preserve"> dizer que o </w:t>
      </w:r>
      <w:proofErr w:type="spellStart"/>
      <w:r>
        <w:rPr>
          <w:rFonts w:ascii="Arial" w:hAnsi="Arial" w:cs="Arial"/>
          <w:sz w:val="24"/>
          <w:szCs w:val="24"/>
        </w:rPr>
        <w:t>SISTUR,tem</w:t>
      </w:r>
      <w:proofErr w:type="spellEnd"/>
      <w:r>
        <w:rPr>
          <w:rFonts w:ascii="Arial" w:hAnsi="Arial" w:cs="Arial"/>
          <w:sz w:val="24"/>
          <w:szCs w:val="24"/>
        </w:rPr>
        <w:t xml:space="preserve"> como função:</w:t>
      </w:r>
    </w:p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783EDC" w:rsidRDefault="00783EDC" w:rsidP="00783EDC">
      <w:pPr>
        <w:spacing w:before="30" w:after="3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3799F">
        <w:rPr>
          <w:rFonts w:ascii="Arial" w:hAnsi="Arial" w:cs="Arial"/>
          <w:i/>
          <w:sz w:val="24"/>
          <w:szCs w:val="24"/>
        </w:rPr>
        <w:t>Organizar o plano de estudos da atividade de Turismo, levando em consideração a necessidade, há muito tempo demonstrado nas obras teóricas e pesquisas publicadas em diversos países, de fundamentar as hipóteses de trabalho, justificar posturas e princípios científicos, aperfeiçoar e padronizar conceitos e definições, e consolidar condutas de investigação para</w:t>
      </w:r>
      <w:r>
        <w:rPr>
          <w:rFonts w:ascii="Arial" w:hAnsi="Arial" w:cs="Arial"/>
          <w:i/>
          <w:sz w:val="24"/>
          <w:szCs w:val="24"/>
        </w:rPr>
        <w:t xml:space="preserve"> instrumentar </w:t>
      </w:r>
      <w:proofErr w:type="spellStart"/>
      <w:r>
        <w:rPr>
          <w:rFonts w:ascii="Arial" w:hAnsi="Arial" w:cs="Arial"/>
          <w:i/>
          <w:sz w:val="24"/>
          <w:szCs w:val="24"/>
        </w:rPr>
        <w:t>análisese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ampliar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</w:rPr>
        <w:t>pesquisa,com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consequente descoberta e desenvolvimento de novas áreas de conhecimento em Turismo.</w:t>
      </w:r>
    </w:p>
    <w:p w:rsidR="00783EDC" w:rsidRDefault="00783EDC" w:rsidP="00783EDC">
      <w:pPr>
        <w:spacing w:before="30" w:after="30"/>
        <w:ind w:left="2124"/>
        <w:jc w:val="both"/>
        <w:rPr>
          <w:rFonts w:ascii="Arial" w:hAnsi="Arial" w:cs="Arial"/>
          <w:i/>
          <w:sz w:val="24"/>
          <w:szCs w:val="24"/>
        </w:rPr>
      </w:pPr>
    </w:p>
    <w:p w:rsidR="00783EDC" w:rsidRDefault="00783EDC" w:rsidP="00783EDC">
      <w:pPr>
        <w:spacing w:before="30" w:after="30"/>
        <w:ind w:left="2124"/>
        <w:jc w:val="both"/>
        <w:rPr>
          <w:rFonts w:ascii="Arial" w:hAnsi="Arial" w:cs="Arial"/>
          <w:i/>
          <w:sz w:val="24"/>
          <w:szCs w:val="24"/>
        </w:rPr>
      </w:pPr>
    </w:p>
    <w:p w:rsidR="00783EDC" w:rsidRDefault="00783EDC" w:rsidP="00783EDC">
      <w:pPr>
        <w:spacing w:before="30" w:after="30"/>
        <w:ind w:left="2124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83EDC" w:rsidRDefault="00783EDC" w:rsidP="00783EDC">
      <w:pPr>
        <w:spacing w:before="30" w:after="30" w:line="25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83EDC" w:rsidRPr="0063799F" w:rsidRDefault="00783EDC" w:rsidP="00783EDC">
      <w:pPr>
        <w:spacing w:before="30" w:after="30" w:line="25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83EDC" w:rsidRPr="0063799F" w:rsidRDefault="00783EDC" w:rsidP="00783EDC">
      <w:pPr>
        <w:spacing w:before="30" w:after="30" w:line="255" w:lineRule="atLeast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337810" cy="261620"/>
                <wp:effectExtent l="0" t="0" r="15240" b="24130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DC" w:rsidRPr="00E52A0A" w:rsidRDefault="00783EDC" w:rsidP="00783E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2A0A">
                              <w:rPr>
                                <w:rFonts w:ascii="Arial" w:hAnsi="Arial" w:cs="Arial"/>
                              </w:rPr>
                              <w:t>SISTUR DE PIRACAIA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width:420.3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">
                <v:textbox>
                  <w:txbxContent>
                    <w:p w:rsidR="00783EDC" w:rsidRPr="00E52A0A" w:rsidRDefault="00783EDC" w:rsidP="00783E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2A0A">
                        <w:rPr>
                          <w:rFonts w:ascii="Arial" w:hAnsi="Arial" w:cs="Arial"/>
                        </w:rPr>
                        <w:t>SISTUR DE PIRACAIA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2580"/>
        <w:gridCol w:w="2850"/>
      </w:tblGrid>
      <w:tr w:rsidR="00783EDC" w:rsidRPr="0063799F" w:rsidTr="00DB0130">
        <w:trPr>
          <w:trHeight w:val="786"/>
        </w:trPr>
        <w:tc>
          <w:tcPr>
            <w:tcW w:w="8595" w:type="dxa"/>
            <w:gridSpan w:val="3"/>
          </w:tcPr>
          <w:p w:rsidR="00783EDC" w:rsidRPr="0063799F" w:rsidRDefault="00783EDC" w:rsidP="00DB0130">
            <w:pPr>
              <w:spacing w:before="30" w:after="30" w:line="255" w:lineRule="atLeast"/>
              <w:ind w:left="8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SUPERESTRUTURA: Ordenação Jurídica – Administrativa:</w:t>
            </w: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 xml:space="preserve">        Conselho Municipal do Turismo, Secretária do Turismo e Plano Diretor. </w:t>
            </w: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  <w:tr w:rsidR="00783EDC" w:rsidRPr="0063799F" w:rsidTr="00DB0130">
        <w:trPr>
          <w:trHeight w:val="3945"/>
        </w:trPr>
        <w:tc>
          <w:tcPr>
            <w:tcW w:w="3165" w:type="dxa"/>
          </w:tcPr>
          <w:p w:rsidR="00783EDC" w:rsidRPr="0063799F" w:rsidRDefault="00783EDC" w:rsidP="00DB0130">
            <w:pPr>
              <w:spacing w:before="30" w:after="30" w:line="255" w:lineRule="atLeast"/>
              <w:ind w:left="8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-615951</wp:posOffset>
                      </wp:positionH>
                      <wp:positionV relativeFrom="paragraph">
                        <wp:posOffset>151765</wp:posOffset>
                      </wp:positionV>
                      <wp:extent cx="0" cy="1143000"/>
                      <wp:effectExtent l="76200" t="0" r="57150" b="57150"/>
                      <wp:wrapNone/>
                      <wp:docPr id="22" name="Conector de seta re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2" o:spid="_x0000_s1026" type="#_x0000_t32" style="position:absolute;margin-left:-48.5pt;margin-top:11.95pt;width:0;height:9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6379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OFERTA                                        </w:t>
            </w:r>
          </w:p>
          <w:p w:rsidR="00783EDC" w:rsidRPr="0063799F" w:rsidRDefault="00783EDC" w:rsidP="00DB0130">
            <w:pPr>
              <w:spacing w:before="30" w:after="30"/>
              <w:ind w:left="8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/>
                <w:sz w:val="24"/>
                <w:szCs w:val="24"/>
              </w:rPr>
              <w:t>I – ORIGINAL OU DIFERENCIAL</w:t>
            </w:r>
            <w:r w:rsidRPr="0063799F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  <w:p w:rsidR="00783EDC" w:rsidRPr="0063799F" w:rsidRDefault="00783EDC" w:rsidP="00783EDC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NATURAIS</w:t>
            </w:r>
          </w:p>
          <w:p w:rsidR="00783EDC" w:rsidRPr="0063799F" w:rsidRDefault="00783EDC" w:rsidP="00783EDC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-747395</wp:posOffset>
                      </wp:positionH>
                      <wp:positionV relativeFrom="paragraph">
                        <wp:posOffset>76200</wp:posOffset>
                      </wp:positionV>
                      <wp:extent cx="302895" cy="1704975"/>
                      <wp:effectExtent l="0" t="0" r="20955" b="28575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EDC" w:rsidRPr="00B33F70" w:rsidRDefault="00783EDC" w:rsidP="00783ED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O</w:t>
                                  </w:r>
                                  <w:r w:rsidRPr="00B33F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B33F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U</w:t>
                                  </w:r>
                                  <w:r w:rsidRPr="00B33F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Ç</w:t>
                                  </w:r>
                                  <w:r w:rsidRPr="00B33F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Ã</w:t>
                                  </w:r>
                                  <w:r w:rsidRPr="00B33F7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1" o:spid="_x0000_s1027" type="#_x0000_t202" style="position:absolute;left:0;text-align:left;margin-left:-58.85pt;margin-top:6pt;width:23.8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">
                      <v:textbox>
                        <w:txbxContent>
                          <w:p w:rsidR="00783EDC" w:rsidRPr="00B33F70" w:rsidRDefault="00783EDC" w:rsidP="00783E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  <w:r w:rsidRPr="00B33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B33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U</w:t>
                            </w:r>
                            <w:r w:rsidRPr="00B33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Ç</w:t>
                            </w:r>
                            <w:r w:rsidRPr="00B33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Ã</w:t>
                            </w:r>
                            <w:r w:rsidRPr="00B33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CULTURAIS</w:t>
            </w:r>
          </w:p>
          <w:p w:rsidR="00783EDC" w:rsidRPr="0063799F" w:rsidRDefault="00783EDC" w:rsidP="00783EDC">
            <w:pPr>
              <w:numPr>
                <w:ilvl w:val="0"/>
                <w:numId w:val="1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ARTIFICAIS</w:t>
            </w: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II – AGREGADA/ TÉCNICO</w:t>
            </w:r>
            <w:r w:rsidRPr="0063799F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783EDC" w:rsidRPr="0063799F" w:rsidRDefault="00783EDC" w:rsidP="00783EDC">
            <w:pPr>
              <w:numPr>
                <w:ilvl w:val="0"/>
                <w:numId w:val="2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TRANSPORTE</w:t>
            </w:r>
          </w:p>
          <w:p w:rsidR="00783EDC" w:rsidRPr="0063799F" w:rsidRDefault="00783EDC" w:rsidP="00783EDC">
            <w:pPr>
              <w:numPr>
                <w:ilvl w:val="0"/>
                <w:numId w:val="2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HOSPEDAGEM</w:t>
            </w:r>
          </w:p>
          <w:p w:rsidR="00783EDC" w:rsidRPr="0063799F" w:rsidRDefault="00783EDC" w:rsidP="00783EDC">
            <w:pPr>
              <w:numPr>
                <w:ilvl w:val="0"/>
                <w:numId w:val="2"/>
              </w:num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t>A&amp;B</w:t>
            </w:r>
          </w:p>
          <w:p w:rsidR="00783EDC" w:rsidRPr="0063799F" w:rsidRDefault="00783EDC" w:rsidP="00DB0130">
            <w:pPr>
              <w:spacing w:before="30" w:after="3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I+II= PRODUTO TURÍSTICO </w:t>
            </w: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3799F">
              <w:rPr>
                <w:rFonts w:ascii="Arial" w:eastAsia="Times New Roman" w:hAnsi="Arial" w:cs="Arial"/>
                <w:sz w:val="24"/>
                <w:szCs w:val="24"/>
              </w:rPr>
              <w:t>INFRA ESTRUTURA</w:t>
            </w:r>
            <w:proofErr w:type="gramEnd"/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175894</wp:posOffset>
                      </wp:positionV>
                      <wp:extent cx="1057275" cy="0"/>
                      <wp:effectExtent l="0" t="76200" r="28575" b="95250"/>
                      <wp:wrapNone/>
                      <wp:docPr id="20" name="Conector de seta ret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0" o:spid="_x0000_s1026" type="#_x0000_t32" style="position:absolute;margin-left:26.5pt;margin-top:13.85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ind w:left="8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783EDC" w:rsidRPr="0063799F" w:rsidRDefault="00783EDC" w:rsidP="00DB0130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MERCADO</w:t>
            </w:r>
          </w:p>
          <w:p w:rsidR="00783EDC" w:rsidRPr="0063799F" w:rsidRDefault="00783EDC" w:rsidP="00DB0130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ENCONTRO ENTRE O FORNECEDOR E O MERCADO</w:t>
            </w:r>
          </w:p>
        </w:tc>
        <w:tc>
          <w:tcPr>
            <w:tcW w:w="2850" w:type="dxa"/>
          </w:tcPr>
          <w:p w:rsidR="00783EDC" w:rsidRPr="0063799F" w:rsidRDefault="00783EDC" w:rsidP="00DB0130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2079624</wp:posOffset>
                      </wp:positionH>
                      <wp:positionV relativeFrom="paragraph">
                        <wp:posOffset>151765</wp:posOffset>
                      </wp:positionV>
                      <wp:extent cx="0" cy="1085850"/>
                      <wp:effectExtent l="76200" t="0" r="57150" b="57150"/>
                      <wp:wrapNone/>
                      <wp:docPr id="19" name="Conector de seta ret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9" o:spid="_x0000_s1026" type="#_x0000_t32" style="position:absolute;margin-left:163.75pt;margin-top:11.95pt;width:0;height:85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6379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DEMANDA</w:t>
            </w:r>
          </w:p>
          <w:p w:rsidR="00783EDC" w:rsidRPr="0063799F" w:rsidRDefault="00783EDC" w:rsidP="00DB0130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 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– VARIÁVEIS ENDÔGENAS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266065</wp:posOffset>
                      </wp:positionV>
                      <wp:extent cx="362585" cy="1638935"/>
                      <wp:effectExtent l="0" t="0" r="18415" b="1905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EDC" w:rsidRPr="007F7C99" w:rsidRDefault="00783EDC" w:rsidP="00783ED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7F7C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F7C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left:0;text-align:left;margin-left:153.75pt;margin-top:20.95pt;width:28.55pt;height:129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">
                      <v:textbox style="mso-fit-shape-to-text:t">
                        <w:txbxContent>
                          <w:p w:rsidR="00783EDC" w:rsidRPr="007F7C99" w:rsidRDefault="00783EDC" w:rsidP="00783E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7F7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7F7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Área de Captação do Consumidor</w:t>
            </w: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 (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origem </w:t>
            </w:r>
            <w:proofErr w:type="spellStart"/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daviagem</w:t>
            </w:r>
            <w:proofErr w:type="spellEnd"/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):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Normalmente turistas de grandes cidades em busca de descanso;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- Meios de Transporte utilizados na viagem: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Ônibus;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Veículo próprio;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-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Tempo de Permanência: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Finais de Semana;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Feriados Prolongados;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Períodos de Férias (Janeiro, Julho e Dezembro);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- 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Atividade de Recreação: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Turismo de Aventura;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Turismo Ecológico;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Turismo Esportivo;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Turismo Religioso;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Festas Típicas;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- 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Motivações, Preferências e Necessidades do fluxo: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Os turistas principalmente são </w:t>
            </w: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motivados pelo descanso da cidade tranquila;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Preferem ficar em casas de veraneio e usufruem de alguns restaurantes da cidade e vão aos principais pontos turísticos;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- 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Frequência da Visita: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Duas vezes por mês fora do período de férias;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-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Estrutura de Gastos do Consumidor</w:t>
            </w: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A cidade possui um baixo custo para quem </w:t>
            </w:r>
            <w:proofErr w:type="gramStart"/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a</w:t>
            </w:r>
            <w:proofErr w:type="gramEnd"/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 xml:space="preserve"> visita, apesar de se adequar aos visitantes de classes mais altas que querem algo um pouco mais sofisticado;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>2. VARIÁVEIS EXÓGENAS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- Estratificação </w:t>
            </w:r>
            <w:r w:rsidRPr="0063799F">
              <w:rPr>
                <w:rFonts w:ascii="Arial" w:hAnsi="Arial" w:cs="Arial"/>
                <w:b/>
                <w:spacing w:val="30"/>
                <w:sz w:val="24"/>
                <w:szCs w:val="24"/>
              </w:rPr>
              <w:lastRenderedPageBreak/>
              <w:t>socioeconômica do fluxo turístico na área receptora: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Sexo: Masculino e Feminino (não há dados de porcentagem de gênero);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Renda pessoal: Acima de 05 Salários mínimos;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Ocupação principal: Empresários;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t>Grau de Instrução: Nível universitário;</w:t>
            </w:r>
            <w:proofErr w:type="gramStart"/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br/>
            </w:r>
            <w:proofErr w:type="gramEnd"/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 – BÁSICA DE ACESSO: </w:t>
            </w:r>
          </w:p>
          <w:p w:rsidR="00783EDC" w:rsidRPr="0063799F" w:rsidRDefault="00783EDC" w:rsidP="00DB0130">
            <w:pPr>
              <w:spacing w:before="30" w:after="30" w:line="360" w:lineRule="auto"/>
              <w:jc w:val="both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br/>
              <w:t>Rod. Fernão Dias</w:t>
            </w: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br/>
              <w:t>Distância: 90,6</w:t>
            </w:r>
            <w:r w:rsidRPr="0063799F">
              <w:rPr>
                <w:rFonts w:ascii="Arial" w:hAnsi="Arial" w:cs="Arial"/>
                <w:spacing w:val="30"/>
                <w:sz w:val="24"/>
                <w:szCs w:val="24"/>
              </w:rPr>
              <w:br/>
              <w:t xml:space="preserve">Tempo: 1hora e 25 minutos. </w:t>
            </w: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D.Pedro</w:t>
            </w:r>
            <w:proofErr w:type="spellEnd"/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e Jan </w:t>
            </w:r>
            <w:proofErr w:type="spellStart"/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Antonin</w:t>
            </w:r>
            <w:proofErr w:type="spellEnd"/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Bata. </w:t>
            </w: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 – BÁSICO URBANO:</w:t>
            </w: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9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ÁGUA, COLETA DE ESGOTO, COLETA DE LIXO.</w:t>
            </w: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783EDC" w:rsidRPr="0063799F" w:rsidRDefault="00783EDC" w:rsidP="00DB0130">
            <w:pPr>
              <w:spacing w:before="30" w:after="3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4361D6" w:rsidRDefault="00783EDC">
      <w:r w:rsidRPr="0063799F">
        <w:rPr>
          <w:rFonts w:ascii="Arial" w:eastAsia="Times New Roman" w:hAnsi="Arial" w:cs="Arial"/>
          <w:sz w:val="24"/>
          <w:szCs w:val="24"/>
        </w:rPr>
        <w:lastRenderedPageBreak/>
        <w:t xml:space="preserve">Fonte: </w:t>
      </w:r>
      <w:hyperlink r:id="rId6" w:history="1">
        <w:r w:rsidRPr="0063799F">
          <w:rPr>
            <w:rStyle w:val="Hyperlink"/>
            <w:rFonts w:ascii="Arial" w:eastAsia="Times New Roman" w:hAnsi="Arial" w:cs="Arial"/>
            <w:sz w:val="24"/>
            <w:szCs w:val="24"/>
          </w:rPr>
          <w:t>www.seade.gov.br/proceitos/perfil/perfilmunestado.phd</w:t>
        </w:r>
      </w:hyperlink>
      <w:r>
        <w:rPr>
          <w:rStyle w:val="Hyperlink"/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sectPr w:rsidR="004361D6" w:rsidSect="00E138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DE"/>
    <w:multiLevelType w:val="hybridMultilevel"/>
    <w:tmpl w:val="B2F0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D85"/>
    <w:multiLevelType w:val="hybridMultilevel"/>
    <w:tmpl w:val="B8CAC1D2"/>
    <w:lvl w:ilvl="0" w:tplc="0416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DC"/>
    <w:rsid w:val="004361D6"/>
    <w:rsid w:val="00783EDC"/>
    <w:rsid w:val="00E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de.gov.br/proceitos/perfil/perfilmunestado.ph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2014-05-10T16:00:00Z</dcterms:created>
  <dcterms:modified xsi:type="dcterms:W3CDTF">2014-05-10T16:01:00Z</dcterms:modified>
</cp:coreProperties>
</file>